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01" w:rsidRPr="008B24F0" w:rsidRDefault="00510C01" w:rsidP="00510C01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24F0">
        <w:rPr>
          <w:rFonts w:ascii="Times New Roman" w:hAnsi="Times New Roman"/>
          <w:b/>
          <w:sz w:val="24"/>
          <w:szCs w:val="24"/>
          <w:u w:val="single"/>
        </w:rPr>
        <w:t>ENG3U – Summative: Persuasive Speech</w:t>
      </w:r>
    </w:p>
    <w:p w:rsidR="00510C01" w:rsidRDefault="00510C01" w:rsidP="00510C01">
      <w:pPr>
        <w:rPr>
          <w:rFonts w:ascii="Times New Roman" w:hAnsi="Times New Roman"/>
          <w:sz w:val="24"/>
          <w:szCs w:val="24"/>
        </w:rPr>
      </w:pPr>
      <w:r w:rsidRPr="008B24F0">
        <w:rPr>
          <w:rFonts w:ascii="Times New Roman" w:hAnsi="Times New Roman"/>
          <w:sz w:val="24"/>
          <w:szCs w:val="24"/>
        </w:rPr>
        <w:t xml:space="preserve">   Write a </w:t>
      </w:r>
      <w:r w:rsidRPr="008B24F0">
        <w:rPr>
          <w:rFonts w:ascii="Times New Roman" w:hAnsi="Times New Roman"/>
          <w:b/>
          <w:sz w:val="24"/>
          <w:szCs w:val="24"/>
        </w:rPr>
        <w:t>persuasive speech</w:t>
      </w:r>
      <w:r>
        <w:rPr>
          <w:rFonts w:ascii="Times New Roman" w:hAnsi="Times New Roman"/>
          <w:sz w:val="24"/>
          <w:szCs w:val="24"/>
        </w:rPr>
        <w:t xml:space="preserve"> about a topic that was raised in a unit </w:t>
      </w:r>
      <w:r w:rsidRPr="008B24F0">
        <w:rPr>
          <w:rFonts w:ascii="Times New Roman" w:hAnsi="Times New Roman"/>
          <w:sz w:val="24"/>
          <w:szCs w:val="24"/>
        </w:rPr>
        <w:t>studied this year. Her</w:t>
      </w:r>
      <w:r>
        <w:rPr>
          <w:rFonts w:ascii="Times New Roman" w:hAnsi="Times New Roman"/>
          <w:sz w:val="24"/>
          <w:szCs w:val="24"/>
        </w:rPr>
        <w:t>e are examples of some topics</w:t>
      </w:r>
      <w:r w:rsidRPr="008B24F0">
        <w:rPr>
          <w:rFonts w:ascii="Times New Roman" w:hAnsi="Times New Roman"/>
          <w:sz w:val="24"/>
          <w:szCs w:val="24"/>
        </w:rPr>
        <w:t>:</w:t>
      </w:r>
    </w:p>
    <w:p w:rsidR="00510C01" w:rsidRPr="00273537" w:rsidRDefault="00510C01" w:rsidP="00510C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73537">
        <w:rPr>
          <w:rFonts w:ascii="Times New Roman" w:hAnsi="Times New Roman"/>
          <w:b/>
          <w:sz w:val="24"/>
          <w:szCs w:val="24"/>
        </w:rPr>
        <w:t>Poetry unit</w:t>
      </w:r>
      <w:r>
        <w:rPr>
          <w:rFonts w:ascii="Times New Roman" w:hAnsi="Times New Roman"/>
          <w:sz w:val="24"/>
          <w:szCs w:val="24"/>
        </w:rPr>
        <w:t xml:space="preserve">:  teenagers, conformity, social pressures, student apathy, high-school, learning, </w:t>
      </w:r>
      <w:r w:rsidRPr="00273537">
        <w:rPr>
          <w:rFonts w:ascii="Times New Roman" w:hAnsi="Times New Roman"/>
          <w:sz w:val="24"/>
          <w:szCs w:val="24"/>
        </w:rPr>
        <w:t>value of literature, fate, choices, making tough decisions, the mystery of the unknown, environmental destruc</w:t>
      </w:r>
      <w:r>
        <w:rPr>
          <w:rFonts w:ascii="Times New Roman" w:hAnsi="Times New Roman"/>
          <w:sz w:val="24"/>
          <w:szCs w:val="24"/>
        </w:rPr>
        <w:t>tion, pollution, eco-footprints…</w:t>
      </w:r>
      <w:r w:rsidRPr="00273537">
        <w:rPr>
          <w:rFonts w:ascii="Times New Roman" w:hAnsi="Times New Roman"/>
          <w:sz w:val="24"/>
          <w:szCs w:val="24"/>
        </w:rPr>
        <w:t xml:space="preserve"> </w:t>
      </w:r>
    </w:p>
    <w:p w:rsidR="00510C01" w:rsidRDefault="00510C01" w:rsidP="00510C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368C">
        <w:rPr>
          <w:rFonts w:ascii="Times New Roman" w:hAnsi="Times New Roman"/>
          <w:b/>
          <w:i/>
          <w:sz w:val="24"/>
          <w:szCs w:val="24"/>
        </w:rPr>
        <w:t>Macbeth</w:t>
      </w:r>
      <w:r w:rsidRPr="00F0368C">
        <w:rPr>
          <w:rFonts w:ascii="Times New Roman" w:hAnsi="Times New Roman"/>
          <w:b/>
          <w:sz w:val="24"/>
          <w:szCs w:val="24"/>
        </w:rPr>
        <w:t xml:space="preserve"> unit</w:t>
      </w:r>
      <w:r>
        <w:rPr>
          <w:rFonts w:ascii="Times New Roman" w:hAnsi="Times New Roman"/>
          <w:sz w:val="24"/>
          <w:szCs w:val="24"/>
        </w:rPr>
        <w:t>: appearance Vs. reality, karma, fate, tyranny, better to be feared than loved, ambition and corruption, easier to be evil than good, guilt, gender roles…</w:t>
      </w:r>
    </w:p>
    <w:p w:rsidR="00510C01" w:rsidRDefault="00510C01" w:rsidP="00510C0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0368C">
        <w:rPr>
          <w:rFonts w:ascii="Times New Roman" w:hAnsi="Times New Roman"/>
          <w:b/>
          <w:sz w:val="24"/>
          <w:szCs w:val="24"/>
        </w:rPr>
        <w:t>Essay Unit:</w:t>
      </w:r>
      <w:r>
        <w:rPr>
          <w:rFonts w:ascii="Times New Roman" w:hAnsi="Times New Roman"/>
          <w:sz w:val="24"/>
          <w:szCs w:val="24"/>
        </w:rPr>
        <w:t xml:space="preserve"> stereotyping, teens and technology, violence, philosophies of life, kids and their over-scheduled lives…</w:t>
      </w:r>
    </w:p>
    <w:p w:rsidR="00510C01" w:rsidRPr="00510C01" w:rsidRDefault="00510C01" w:rsidP="00510C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273537">
        <w:rPr>
          <w:rFonts w:ascii="Times New Roman" w:hAnsi="Times New Roman"/>
          <w:b/>
          <w:sz w:val="24"/>
          <w:szCs w:val="24"/>
        </w:rPr>
        <w:t>Ideology unit: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effects of media on culture,</w:t>
      </w:r>
      <w:r>
        <w:rPr>
          <w:rFonts w:ascii="Times New Roman" w:hAnsi="Times New Roman"/>
          <w:sz w:val="24"/>
          <w:szCs w:val="24"/>
        </w:rPr>
        <w:t xml:space="preserve"> media bias,</w:t>
      </w:r>
      <w:r>
        <w:rPr>
          <w:rFonts w:ascii="Times New Roman" w:hAnsi="Times New Roman"/>
          <w:sz w:val="24"/>
          <w:szCs w:val="24"/>
        </w:rPr>
        <w:t xml:space="preserve"> benefits of media, drawbacks of media, countering media influence, specific topics your films dealt with…</w:t>
      </w:r>
    </w:p>
    <w:p w:rsidR="00510C01" w:rsidRPr="00510C01" w:rsidRDefault="00510C01" w:rsidP="00510C01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510C01">
        <w:rPr>
          <w:rFonts w:ascii="Times New Roman" w:hAnsi="Times New Roman"/>
          <w:b/>
          <w:i/>
          <w:sz w:val="24"/>
          <w:szCs w:val="24"/>
        </w:rPr>
        <w:t>Never Let Me Go</w:t>
      </w:r>
      <w:r w:rsidRPr="00510C0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10C01">
        <w:rPr>
          <w:rFonts w:ascii="Times New Roman" w:hAnsi="Times New Roman"/>
          <w:b/>
          <w:sz w:val="24"/>
          <w:szCs w:val="24"/>
        </w:rPr>
        <w:t>unit</w:t>
      </w:r>
      <w:r w:rsidRPr="00510C01">
        <w:rPr>
          <w:rFonts w:ascii="Times New Roman" w:hAnsi="Times New Roman"/>
          <w:sz w:val="24"/>
          <w:szCs w:val="24"/>
        </w:rPr>
        <w:t xml:space="preserve">: </w:t>
      </w:r>
      <w:r w:rsidRPr="00510C01">
        <w:rPr>
          <w:rFonts w:ascii="Times New Roman" w:hAnsi="Times New Roman"/>
          <w:sz w:val="24"/>
          <w:szCs w:val="24"/>
        </w:rPr>
        <w:t>the brevity of life, meaningful experiences, human cloning, treatment of minorities,</w:t>
      </w:r>
      <w:r w:rsidRPr="00510C01">
        <w:rPr>
          <w:rFonts w:ascii="Times New Roman" w:hAnsi="Times New Roman"/>
          <w:sz w:val="24"/>
          <w:szCs w:val="24"/>
        </w:rPr>
        <w:t xml:space="preserve"> guilt, bet</w:t>
      </w:r>
      <w:r>
        <w:rPr>
          <w:rFonts w:ascii="Times New Roman" w:hAnsi="Times New Roman"/>
          <w:sz w:val="24"/>
          <w:szCs w:val="24"/>
        </w:rPr>
        <w:t xml:space="preserve">rayal, forgiveness, </w:t>
      </w:r>
      <w:r w:rsidRPr="00510C01">
        <w:rPr>
          <w:rFonts w:ascii="Times New Roman" w:hAnsi="Times New Roman"/>
          <w:sz w:val="24"/>
          <w:szCs w:val="24"/>
        </w:rPr>
        <w:t>social class,</w:t>
      </w:r>
      <w:r>
        <w:rPr>
          <w:rFonts w:ascii="Times New Roman" w:hAnsi="Times New Roman"/>
          <w:sz w:val="24"/>
          <w:szCs w:val="24"/>
        </w:rPr>
        <w:t xml:space="preserve"> the nature of memory…</w:t>
      </w:r>
      <w:r w:rsidRPr="00510C01">
        <w:rPr>
          <w:rFonts w:ascii="Times New Roman" w:hAnsi="Times New Roman"/>
          <w:sz w:val="24"/>
          <w:szCs w:val="24"/>
        </w:rPr>
        <w:t xml:space="preserve"> </w:t>
      </w:r>
    </w:p>
    <w:p w:rsidR="00510C01" w:rsidRPr="00510C01" w:rsidRDefault="00510C01" w:rsidP="00510C01">
      <w:pPr>
        <w:ind w:firstLine="360"/>
        <w:rPr>
          <w:rFonts w:ascii="Times New Roman" w:hAnsi="Times New Roman"/>
          <w:sz w:val="24"/>
          <w:szCs w:val="24"/>
        </w:rPr>
      </w:pPr>
      <w:r w:rsidRPr="00510C01">
        <w:rPr>
          <w:rFonts w:ascii="Times New Roman" w:hAnsi="Times New Roman"/>
          <w:sz w:val="24"/>
          <w:szCs w:val="24"/>
        </w:rPr>
        <w:t>The above lis</w:t>
      </w:r>
      <w:r>
        <w:rPr>
          <w:rFonts w:ascii="Times New Roman" w:hAnsi="Times New Roman"/>
          <w:sz w:val="24"/>
          <w:szCs w:val="24"/>
        </w:rPr>
        <w:t xml:space="preserve">t is by no means complete. Minor </w:t>
      </w:r>
      <w:r w:rsidRPr="00510C01">
        <w:rPr>
          <w:rFonts w:ascii="Times New Roman" w:hAnsi="Times New Roman"/>
          <w:sz w:val="24"/>
          <w:szCs w:val="24"/>
        </w:rPr>
        <w:t xml:space="preserve">works we have studied are missing from the above list, and the ones mentioned raise many </w:t>
      </w:r>
      <w:r>
        <w:rPr>
          <w:rFonts w:ascii="Times New Roman" w:hAnsi="Times New Roman"/>
          <w:sz w:val="24"/>
          <w:szCs w:val="24"/>
        </w:rPr>
        <w:t xml:space="preserve">more </w:t>
      </w:r>
      <w:r w:rsidRPr="00510C01">
        <w:rPr>
          <w:rFonts w:ascii="Times New Roman" w:hAnsi="Times New Roman"/>
          <w:sz w:val="24"/>
          <w:szCs w:val="24"/>
        </w:rPr>
        <w:t xml:space="preserve">questions. </w:t>
      </w:r>
      <w:r w:rsidRPr="00510C01">
        <w:rPr>
          <w:rFonts w:ascii="Times New Roman" w:hAnsi="Times New Roman"/>
          <w:i/>
          <w:sz w:val="24"/>
          <w:szCs w:val="24"/>
        </w:rPr>
        <w:t>Macbeth</w:t>
      </w:r>
      <w:r w:rsidRPr="00510C01">
        <w:rPr>
          <w:rFonts w:ascii="Times New Roman" w:hAnsi="Times New Roman"/>
          <w:sz w:val="24"/>
          <w:szCs w:val="24"/>
        </w:rPr>
        <w:t xml:space="preserve"> alone raises dozens of appropriate topics/questions. </w:t>
      </w:r>
    </w:p>
    <w:p w:rsidR="00510C01" w:rsidRPr="008B24F0" w:rsidRDefault="00510C01" w:rsidP="00510C01">
      <w:pPr>
        <w:ind w:firstLine="360"/>
        <w:rPr>
          <w:rFonts w:ascii="Times New Roman" w:hAnsi="Times New Roman"/>
          <w:sz w:val="24"/>
          <w:szCs w:val="24"/>
        </w:rPr>
      </w:pPr>
      <w:r w:rsidRPr="008B24F0">
        <w:rPr>
          <w:rFonts w:ascii="Times New Roman" w:hAnsi="Times New Roman"/>
          <w:sz w:val="24"/>
          <w:szCs w:val="24"/>
        </w:rPr>
        <w:t xml:space="preserve">Think of </w:t>
      </w:r>
      <w:r>
        <w:rPr>
          <w:rFonts w:ascii="Times New Roman" w:hAnsi="Times New Roman"/>
          <w:sz w:val="24"/>
          <w:szCs w:val="24"/>
        </w:rPr>
        <w:t xml:space="preserve">the works we have studied then formulate </w:t>
      </w:r>
      <w:r w:rsidRPr="008B24F0">
        <w:rPr>
          <w:rFonts w:ascii="Times New Roman" w:hAnsi="Times New Roman"/>
          <w:sz w:val="24"/>
          <w:szCs w:val="24"/>
        </w:rPr>
        <w:t>questions</w:t>
      </w:r>
      <w:r>
        <w:rPr>
          <w:rFonts w:ascii="Times New Roman" w:hAnsi="Times New Roman"/>
          <w:sz w:val="24"/>
          <w:szCs w:val="24"/>
        </w:rPr>
        <w:t xml:space="preserve"> based on the topics.</w:t>
      </w:r>
      <w:r w:rsidRPr="008B24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After you formulate your question</w:t>
      </w:r>
      <w:r w:rsidRPr="008B24F0">
        <w:rPr>
          <w:rFonts w:ascii="Times New Roman" w:hAnsi="Times New Roman"/>
          <w:b/>
          <w:sz w:val="24"/>
          <w:szCs w:val="24"/>
        </w:rPr>
        <w:t xml:space="preserve"> give your opinion about it in a speech</w:t>
      </w:r>
      <w:r w:rsidRPr="008B24F0">
        <w:rPr>
          <w:rFonts w:ascii="Times New Roman" w:hAnsi="Times New Roman"/>
          <w:sz w:val="24"/>
          <w:szCs w:val="24"/>
        </w:rPr>
        <w:t xml:space="preserve"> (</w:t>
      </w:r>
      <w:r w:rsidRPr="008B24F0">
        <w:rPr>
          <w:rFonts w:ascii="Times New Roman" w:hAnsi="Times New Roman"/>
          <w:b/>
          <w:sz w:val="24"/>
          <w:szCs w:val="24"/>
        </w:rPr>
        <w:t>4-5 minutes in length</w:t>
      </w:r>
      <w:r w:rsidRPr="008B24F0">
        <w:rPr>
          <w:rFonts w:ascii="Times New Roman" w:hAnsi="Times New Roman"/>
          <w:sz w:val="24"/>
          <w:szCs w:val="24"/>
        </w:rPr>
        <w:t xml:space="preserve">). </w:t>
      </w:r>
    </w:p>
    <w:p w:rsidR="00510C01" w:rsidRPr="008B24F0" w:rsidRDefault="00510C01" w:rsidP="00510C01">
      <w:pPr>
        <w:rPr>
          <w:rFonts w:ascii="Times New Roman" w:hAnsi="Times New Roman"/>
          <w:sz w:val="24"/>
          <w:szCs w:val="24"/>
        </w:rPr>
      </w:pPr>
      <w:r w:rsidRPr="008B24F0">
        <w:rPr>
          <w:rFonts w:ascii="Times New Roman" w:hAnsi="Times New Roman"/>
          <w:sz w:val="24"/>
          <w:szCs w:val="24"/>
        </w:rPr>
        <w:t xml:space="preserve">    In your speech, you must experiment with using the</w:t>
      </w:r>
      <w:r w:rsidRPr="008B24F0">
        <w:rPr>
          <w:rFonts w:ascii="Times New Roman" w:hAnsi="Times New Roman"/>
          <w:b/>
          <w:sz w:val="24"/>
          <w:szCs w:val="24"/>
        </w:rPr>
        <w:t xml:space="preserve"> rhetorical devices</w:t>
      </w:r>
      <w:r w:rsidRPr="008B24F0">
        <w:rPr>
          <w:rFonts w:ascii="Times New Roman" w:hAnsi="Times New Roman"/>
          <w:sz w:val="24"/>
          <w:szCs w:val="24"/>
        </w:rPr>
        <w:t xml:space="preserve"> we have studied. Consider how you can use </w:t>
      </w:r>
      <w:r w:rsidRPr="008B24F0">
        <w:rPr>
          <w:rFonts w:ascii="Times New Roman" w:hAnsi="Times New Roman"/>
          <w:b/>
          <w:sz w:val="24"/>
          <w:szCs w:val="24"/>
        </w:rPr>
        <w:t>metaphors, similes, parallel structure, short sentences, allusions, anecdotes,</w:t>
      </w:r>
      <w:r>
        <w:rPr>
          <w:rFonts w:ascii="Times New Roman" w:hAnsi="Times New Roman"/>
          <w:b/>
          <w:sz w:val="24"/>
          <w:szCs w:val="24"/>
        </w:rPr>
        <w:t xml:space="preserve"> anaphora, </w:t>
      </w:r>
      <w:r w:rsidRPr="008B24F0">
        <w:rPr>
          <w:rFonts w:ascii="Times New Roman" w:hAnsi="Times New Roman"/>
          <w:b/>
          <w:sz w:val="24"/>
          <w:szCs w:val="24"/>
        </w:rPr>
        <w:t>quotations, and other devices</w:t>
      </w:r>
      <w:r w:rsidRPr="008B24F0">
        <w:rPr>
          <w:rFonts w:ascii="Times New Roman" w:hAnsi="Times New Roman"/>
          <w:sz w:val="24"/>
          <w:szCs w:val="24"/>
        </w:rPr>
        <w:t xml:space="preserve"> to make your speech more engaging and persuasive. When planning the structure of your speech, consider how the authors studied in our essay analysis</w:t>
      </w:r>
      <w:r>
        <w:rPr>
          <w:rFonts w:ascii="Times New Roman" w:hAnsi="Times New Roman"/>
          <w:sz w:val="24"/>
          <w:szCs w:val="24"/>
        </w:rPr>
        <w:t xml:space="preserve"> unit structured their </w:t>
      </w:r>
      <w:r w:rsidRPr="008B24F0">
        <w:rPr>
          <w:rFonts w:ascii="Times New Roman" w:hAnsi="Times New Roman"/>
          <w:sz w:val="24"/>
          <w:szCs w:val="24"/>
        </w:rPr>
        <w:t>essays</w:t>
      </w:r>
      <w:r>
        <w:rPr>
          <w:rFonts w:ascii="Times New Roman" w:hAnsi="Times New Roman"/>
          <w:sz w:val="24"/>
          <w:szCs w:val="24"/>
        </w:rPr>
        <w:t xml:space="preserve"> (how did they begin and end their works)</w:t>
      </w:r>
      <w:r w:rsidRPr="008B24F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Also, watch/listen to some famous speeches on </w:t>
      </w:r>
      <w:proofErr w:type="spellStart"/>
      <w:r>
        <w:rPr>
          <w:rFonts w:ascii="Times New Roman" w:hAnsi="Times New Roman"/>
          <w:sz w:val="24"/>
          <w:szCs w:val="24"/>
        </w:rPr>
        <w:t>Youtube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10C01" w:rsidRPr="008B24F0" w:rsidRDefault="00510C01" w:rsidP="00510C01">
      <w:pPr>
        <w:rPr>
          <w:rFonts w:ascii="Times New Roman" w:hAnsi="Times New Roman"/>
          <w:sz w:val="24"/>
          <w:szCs w:val="24"/>
        </w:rPr>
      </w:pPr>
      <w:r w:rsidRPr="008B24F0">
        <w:rPr>
          <w:rFonts w:ascii="Times New Roman" w:hAnsi="Times New Roman"/>
          <w:b/>
          <w:sz w:val="24"/>
          <w:szCs w:val="24"/>
        </w:rPr>
        <w:t xml:space="preserve">   </w:t>
      </w:r>
      <w:r w:rsidRPr="008B24F0">
        <w:rPr>
          <w:rFonts w:ascii="Times New Roman" w:hAnsi="Times New Roman"/>
          <w:sz w:val="24"/>
          <w:szCs w:val="24"/>
        </w:rPr>
        <w:t xml:space="preserve">Your speech is </w:t>
      </w:r>
      <w:r w:rsidRPr="008B24F0">
        <w:rPr>
          <w:rFonts w:ascii="Times New Roman" w:hAnsi="Times New Roman"/>
          <w:b/>
          <w:sz w:val="24"/>
          <w:szCs w:val="24"/>
        </w:rPr>
        <w:t>not</w:t>
      </w:r>
      <w:r w:rsidRPr="008B24F0">
        <w:rPr>
          <w:rFonts w:ascii="Times New Roman" w:hAnsi="Times New Roman"/>
          <w:sz w:val="24"/>
          <w:szCs w:val="24"/>
        </w:rPr>
        <w:t xml:space="preserve"> about the work(s) that inspired the question. We’ve studied them! You should refer to the work(s) briefly in your speech, but the </w:t>
      </w:r>
      <w:r w:rsidRPr="008B24F0">
        <w:rPr>
          <w:rFonts w:ascii="Times New Roman" w:hAnsi="Times New Roman"/>
          <w:b/>
          <w:sz w:val="24"/>
          <w:szCs w:val="24"/>
        </w:rPr>
        <w:t>focus must be on giving your own opinion</w:t>
      </w:r>
      <w:r w:rsidRPr="008B24F0">
        <w:rPr>
          <w:rFonts w:ascii="Times New Roman" w:hAnsi="Times New Roman"/>
          <w:sz w:val="24"/>
          <w:szCs w:val="24"/>
        </w:rPr>
        <w:t xml:space="preserve"> in answer to the question.</w:t>
      </w:r>
    </w:p>
    <w:p w:rsidR="00510C01" w:rsidRDefault="00510C01" w:rsidP="00510C01">
      <w:pPr>
        <w:rPr>
          <w:rFonts w:ascii="Times New Roman" w:hAnsi="Times New Roman"/>
          <w:sz w:val="24"/>
          <w:szCs w:val="24"/>
        </w:rPr>
      </w:pPr>
      <w:r w:rsidRPr="008B24F0">
        <w:rPr>
          <w:rFonts w:ascii="Times New Roman" w:hAnsi="Times New Roman"/>
          <w:sz w:val="24"/>
          <w:szCs w:val="24"/>
        </w:rPr>
        <w:t xml:space="preserve">    </w:t>
      </w:r>
      <w:r w:rsidRPr="008B24F0">
        <w:rPr>
          <w:rFonts w:ascii="Times New Roman" w:hAnsi="Times New Roman"/>
          <w:b/>
          <w:sz w:val="24"/>
          <w:szCs w:val="24"/>
        </w:rPr>
        <w:t>NOTE</w:t>
      </w:r>
      <w:r w:rsidRPr="008B24F0">
        <w:rPr>
          <w:rFonts w:ascii="Times New Roman" w:hAnsi="Times New Roman"/>
          <w:sz w:val="24"/>
          <w:szCs w:val="24"/>
        </w:rPr>
        <w:t>: Evidence of plagiari</w:t>
      </w:r>
      <w:r>
        <w:rPr>
          <w:rFonts w:ascii="Times New Roman" w:hAnsi="Times New Roman"/>
          <w:sz w:val="24"/>
          <w:szCs w:val="24"/>
        </w:rPr>
        <w:t xml:space="preserve">sm will result in a mark of </w:t>
      </w:r>
      <w:r w:rsidRPr="00191159">
        <w:rPr>
          <w:rFonts w:ascii="Times New Roman" w:hAnsi="Times New Roman"/>
          <w:b/>
          <w:sz w:val="24"/>
          <w:szCs w:val="24"/>
        </w:rPr>
        <w:t>ZERO</w:t>
      </w:r>
      <w:r w:rsidRPr="008B24F0">
        <w:rPr>
          <w:rFonts w:ascii="Times New Roman" w:hAnsi="Times New Roman"/>
          <w:sz w:val="24"/>
          <w:szCs w:val="24"/>
        </w:rPr>
        <w:t>. Any sources used (outside core texts) must be cited in an MLA-style “Works Cited” list.</w:t>
      </w:r>
      <w:r>
        <w:rPr>
          <w:rFonts w:ascii="Times New Roman" w:hAnsi="Times New Roman"/>
          <w:sz w:val="24"/>
          <w:szCs w:val="24"/>
        </w:rPr>
        <w:t xml:space="preserve"> You must submit your essay to turn it in.</w:t>
      </w:r>
    </w:p>
    <w:p w:rsidR="00510C01" w:rsidRPr="00191159" w:rsidRDefault="00510C01" w:rsidP="00510C01">
      <w:pPr>
        <w:ind w:firstLine="720"/>
        <w:rPr>
          <w:rFonts w:ascii="Times New Roman" w:hAnsi="Times New Roman"/>
          <w:b/>
          <w:sz w:val="24"/>
          <w:szCs w:val="24"/>
        </w:rPr>
      </w:pPr>
      <w:r w:rsidRPr="00191159">
        <w:rPr>
          <w:rFonts w:ascii="Times New Roman" w:hAnsi="Times New Roman"/>
          <w:b/>
          <w:sz w:val="24"/>
          <w:szCs w:val="24"/>
        </w:rPr>
        <w:t>You will submit a hard copy to me in which you: label and name your rhetorical devices; highlight the classroom connection;</w:t>
      </w:r>
      <w:r>
        <w:rPr>
          <w:rFonts w:ascii="Times New Roman" w:hAnsi="Times New Roman"/>
          <w:b/>
          <w:sz w:val="24"/>
          <w:szCs w:val="24"/>
        </w:rPr>
        <w:t xml:space="preserve"> label ethos, logos, and pathos, and explain how it is logos, ethos, and pathos;</w:t>
      </w:r>
      <w:r w:rsidRPr="00191159">
        <w:rPr>
          <w:rFonts w:ascii="Times New Roman" w:hAnsi="Times New Roman"/>
          <w:b/>
          <w:sz w:val="24"/>
          <w:szCs w:val="24"/>
        </w:rPr>
        <w:t xml:space="preserve"> and number the paragraphs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510C01" w:rsidRDefault="00510C01" w:rsidP="00510C01">
      <w:pPr>
        <w:rPr>
          <w:rFonts w:ascii="Times New Roman" w:hAnsi="Times New Roman"/>
          <w:sz w:val="24"/>
          <w:szCs w:val="24"/>
        </w:rPr>
      </w:pPr>
      <w:r w:rsidRPr="008B24F0">
        <w:rPr>
          <w:rFonts w:ascii="Times New Roman" w:hAnsi="Times New Roman"/>
          <w:b/>
          <w:sz w:val="24"/>
          <w:szCs w:val="24"/>
        </w:rPr>
        <w:t>Expect appropriate penalties for speeches that are too short or too long, Works Cited lists that are missing or incorrect, and passages that are plagiarized.</w:t>
      </w:r>
      <w:r>
        <w:rPr>
          <w:rFonts w:ascii="Times New Roman" w:hAnsi="Times New Roman"/>
          <w:b/>
          <w:sz w:val="24"/>
          <w:szCs w:val="24"/>
        </w:rPr>
        <w:t xml:space="preserve">  Submit your work to turn it in.</w:t>
      </w:r>
      <w:r w:rsidRPr="008B24F0">
        <w:rPr>
          <w:rFonts w:ascii="Times New Roman" w:hAnsi="Times New Roman"/>
          <w:sz w:val="24"/>
          <w:szCs w:val="24"/>
        </w:rPr>
        <w:tab/>
      </w:r>
    </w:p>
    <w:p w:rsidR="00510C01" w:rsidRDefault="00510C01" w:rsidP="00510C01">
      <w:pPr>
        <w:rPr>
          <w:rFonts w:ascii="Times New Roman" w:hAnsi="Times New Roman"/>
          <w:sz w:val="24"/>
          <w:szCs w:val="24"/>
        </w:rPr>
      </w:pPr>
    </w:p>
    <w:p w:rsidR="00510C01" w:rsidRDefault="00510C01" w:rsidP="00510C01">
      <w:pPr>
        <w:rPr>
          <w:rFonts w:ascii="Times New Roman" w:hAnsi="Times New Roman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698"/>
        <w:gridCol w:w="1698"/>
        <w:gridCol w:w="1698"/>
        <w:gridCol w:w="1698"/>
        <w:gridCol w:w="1698"/>
      </w:tblGrid>
      <w:tr w:rsidR="00510C01" w:rsidRPr="008B24F0" w:rsidTr="00074B35">
        <w:tc>
          <w:tcPr>
            <w:tcW w:w="1698" w:type="dxa"/>
          </w:tcPr>
          <w:p w:rsidR="00510C01" w:rsidRPr="008B24F0" w:rsidRDefault="00510C01" w:rsidP="00074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4F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Level 0 (less than 50)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4F0">
              <w:rPr>
                <w:rFonts w:ascii="Times New Roman" w:hAnsi="Times New Roman"/>
                <w:b/>
                <w:sz w:val="24"/>
                <w:szCs w:val="24"/>
              </w:rPr>
              <w:t xml:space="preserve">Level 1 (50-) 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4F0">
              <w:rPr>
                <w:rFonts w:ascii="Times New Roman" w:hAnsi="Times New Roman"/>
                <w:b/>
                <w:sz w:val="24"/>
                <w:szCs w:val="24"/>
              </w:rPr>
              <w:t>Level 2 (60-)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4F0">
              <w:rPr>
                <w:rFonts w:ascii="Times New Roman" w:hAnsi="Times New Roman"/>
                <w:b/>
                <w:sz w:val="24"/>
                <w:szCs w:val="24"/>
              </w:rPr>
              <w:t>Level 3 (70-)</w:t>
            </w:r>
          </w:p>
        </w:tc>
        <w:tc>
          <w:tcPr>
            <w:tcW w:w="1698" w:type="dxa"/>
          </w:tcPr>
          <w:p w:rsidR="00510C01" w:rsidRPr="00510C01" w:rsidRDefault="00510C01" w:rsidP="00074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0C01">
              <w:rPr>
                <w:rFonts w:ascii="Times New Roman" w:hAnsi="Times New Roman"/>
                <w:b/>
                <w:sz w:val="24"/>
                <w:szCs w:val="24"/>
              </w:rPr>
              <w:t>Level 4 (80-)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8B24F0">
              <w:rPr>
                <w:rFonts w:ascii="Times New Roman" w:hAnsi="Times New Roman"/>
                <w:b/>
                <w:sz w:val="24"/>
                <w:szCs w:val="24"/>
              </w:rPr>
              <w:t xml:space="preserve"> Marks</w:t>
            </w:r>
          </w:p>
        </w:tc>
      </w:tr>
      <w:tr w:rsidR="00510C01" w:rsidRPr="008B24F0" w:rsidTr="00074B35">
        <w:trPr>
          <w:trHeight w:val="4247"/>
        </w:trPr>
        <w:tc>
          <w:tcPr>
            <w:tcW w:w="1698" w:type="dxa"/>
          </w:tcPr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>-speech is very poorly written, unclear, incoherent, and superficial; structure is not up to standard</w:t>
            </w:r>
          </w:p>
          <w:p w:rsidR="00510C01" w:rsidRPr="008B24F0" w:rsidRDefault="00510C01" w:rsidP="0007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>-an inadequate effort is made to use rhetorical devices</w:t>
            </w: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-connection to a work (</w:t>
            </w:r>
            <w:r w:rsidRPr="008B24F0">
              <w:rPr>
                <w:rFonts w:ascii="Times New Roman" w:hAnsi="Times New Roman"/>
                <w:sz w:val="24"/>
                <w:szCs w:val="24"/>
              </w:rPr>
              <w:t>s) studied is absent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>-speech is poorly written, lacking in clarity, not wholly coherent, and lacking in insight; structure is weak and too formulaic(i.e. formal essay style)</w:t>
            </w: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>-use of rhetorical devices needs considerable work</w:t>
            </w: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-connection to a work(</w:t>
            </w:r>
            <w:r w:rsidRPr="008B24F0">
              <w:rPr>
                <w:rFonts w:ascii="Times New Roman" w:hAnsi="Times New Roman"/>
                <w:sz w:val="24"/>
                <w:szCs w:val="24"/>
              </w:rPr>
              <w:t>s) studied is not clear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>-speech is only moderately well-written, clear, coherent, and insightful; structure is too formulaic(i.e. formal essay style)</w:t>
            </w: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>-the limited range of rhetorical devices  used makes the speech only somewhat persuasive, effective, and engaging</w:t>
            </w: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-connection to a work(s) studied is somewhat </w:t>
            </w:r>
            <w:r w:rsidRPr="008B24F0">
              <w:rPr>
                <w:rFonts w:ascii="Times New Roman" w:hAnsi="Times New Roman"/>
                <w:sz w:val="24"/>
                <w:szCs w:val="24"/>
              </w:rPr>
              <w:t xml:space="preserve">clear 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>-speech is well-written, suitably structured, clear, coherent, and insightful</w:t>
            </w: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>-a range of rhetorical devices is used to make the speech persuasive, effective, and engaging</w:t>
            </w: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good connection to work(s) studied in class</w:t>
            </w:r>
          </w:p>
        </w:tc>
        <w:tc>
          <w:tcPr>
            <w:tcW w:w="1698" w:type="dxa"/>
          </w:tcPr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C01">
              <w:rPr>
                <w:rFonts w:ascii="Times New Roman" w:hAnsi="Times New Roman"/>
                <w:b/>
                <w:sz w:val="24"/>
                <w:szCs w:val="24"/>
              </w:rPr>
              <w:t>-speech is very well-written, suitably structured, clear, coherent, insightful, and meets the time restrictions</w:t>
            </w: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C01">
              <w:rPr>
                <w:rFonts w:ascii="Times New Roman" w:hAnsi="Times New Roman"/>
                <w:b/>
                <w:sz w:val="24"/>
                <w:szCs w:val="24"/>
              </w:rPr>
              <w:t>-a range of rhetorical devices is used to make the speech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  <w:r w:rsidRPr="00510C01">
              <w:rPr>
                <w:rFonts w:ascii="Times New Roman" w:hAnsi="Times New Roman"/>
                <w:b/>
                <w:sz w:val="24"/>
                <w:szCs w:val="24"/>
              </w:rPr>
              <w:t xml:space="preserve"> persuasive, effective, and engaging</w:t>
            </w: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C01">
              <w:rPr>
                <w:rFonts w:ascii="Times New Roman" w:hAnsi="Times New Roman"/>
                <w:b/>
                <w:sz w:val="24"/>
                <w:szCs w:val="24"/>
              </w:rPr>
              <w:t>-connection to work(s) study is succinct and insightful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510C01" w:rsidRPr="008B24F0" w:rsidRDefault="00510C01" w:rsidP="00074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510C01" w:rsidRDefault="00510C01" w:rsidP="00074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C01" w:rsidRDefault="00510C01" w:rsidP="00074B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</w:p>
          <w:p w:rsidR="00510C01" w:rsidRPr="008B24F0" w:rsidRDefault="00510C01" w:rsidP="00074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24F0">
              <w:rPr>
                <w:rFonts w:ascii="Times New Roman" w:hAnsi="Times New Roman"/>
                <w:b/>
                <w:sz w:val="24"/>
                <w:szCs w:val="24"/>
              </w:rPr>
              <w:t>(Content)</w:t>
            </w:r>
          </w:p>
        </w:tc>
      </w:tr>
      <w:tr w:rsidR="00510C01" w:rsidRPr="008B24F0" w:rsidTr="00074B35">
        <w:trPr>
          <w:trHeight w:val="3545"/>
        </w:trPr>
        <w:tc>
          <w:tcPr>
            <w:tcW w:w="1698" w:type="dxa"/>
          </w:tcPr>
          <w:p w:rsidR="00510C01" w:rsidRPr="000F74D9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 </w:t>
            </w:r>
            <w:r w:rsidRPr="000F74D9">
              <w:rPr>
                <w:rFonts w:ascii="Times New Roman" w:hAnsi="Times New Roman"/>
              </w:rPr>
              <w:t xml:space="preserve">awareness of the volume, pitch, and speed of voice; </w:t>
            </w: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No</w:t>
            </w:r>
            <w:r w:rsidRPr="000F74D9">
              <w:rPr>
                <w:rFonts w:ascii="Times New Roman" w:hAnsi="Times New Roman"/>
              </w:rPr>
              <w:t xml:space="preserve"> movement, gesture and expression to convey emotion; </w:t>
            </w:r>
            <w:r>
              <w:rPr>
                <w:rFonts w:ascii="Times New Roman" w:hAnsi="Times New Roman"/>
              </w:rPr>
              <w:t>Does not e</w:t>
            </w:r>
            <w:r w:rsidRPr="000F74D9">
              <w:rPr>
                <w:rFonts w:ascii="Times New Roman" w:hAnsi="Times New Roman"/>
              </w:rPr>
              <w:t>ngages the audience with eye contact</w:t>
            </w:r>
          </w:p>
        </w:tc>
        <w:tc>
          <w:tcPr>
            <w:tcW w:w="1698" w:type="dxa"/>
          </w:tcPr>
          <w:p w:rsidR="00510C01" w:rsidRPr="000F74D9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  <w:r w:rsidRPr="000F74D9">
              <w:rPr>
                <w:rFonts w:ascii="Times New Roman" w:hAnsi="Times New Roman"/>
              </w:rPr>
              <w:t xml:space="preserve">Speaks with </w:t>
            </w:r>
            <w:r>
              <w:rPr>
                <w:rFonts w:ascii="Times New Roman" w:hAnsi="Times New Roman"/>
              </w:rPr>
              <w:t xml:space="preserve">limited </w:t>
            </w:r>
            <w:r w:rsidRPr="000F74D9">
              <w:rPr>
                <w:rFonts w:ascii="Times New Roman" w:hAnsi="Times New Roman"/>
              </w:rPr>
              <w:t xml:space="preserve">awareness of the volume, pitch, and speed of voice; </w:t>
            </w: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D9">
              <w:rPr>
                <w:rFonts w:ascii="Times New Roman" w:hAnsi="Times New Roman"/>
              </w:rPr>
              <w:t xml:space="preserve">Uses </w:t>
            </w:r>
            <w:r>
              <w:rPr>
                <w:rFonts w:ascii="Times New Roman" w:hAnsi="Times New Roman"/>
              </w:rPr>
              <w:t xml:space="preserve">limited </w:t>
            </w:r>
            <w:r w:rsidRPr="000F74D9">
              <w:rPr>
                <w:rFonts w:ascii="Times New Roman" w:hAnsi="Times New Roman"/>
              </w:rPr>
              <w:t xml:space="preserve">movement, gesture and expression to convey emotion; </w:t>
            </w:r>
            <w:r>
              <w:rPr>
                <w:rFonts w:ascii="Times New Roman" w:hAnsi="Times New Roman"/>
              </w:rPr>
              <w:t>Minimally e</w:t>
            </w:r>
            <w:r w:rsidRPr="000F74D9">
              <w:rPr>
                <w:rFonts w:ascii="Times New Roman" w:hAnsi="Times New Roman"/>
              </w:rPr>
              <w:t>ngages the audience with eye contact</w:t>
            </w:r>
          </w:p>
        </w:tc>
        <w:tc>
          <w:tcPr>
            <w:tcW w:w="1698" w:type="dxa"/>
          </w:tcPr>
          <w:p w:rsidR="00510C01" w:rsidRPr="000F74D9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Speaks with some</w:t>
            </w:r>
            <w:r w:rsidRPr="000F74D9">
              <w:rPr>
                <w:rFonts w:ascii="Times New Roman" w:hAnsi="Times New Roman"/>
              </w:rPr>
              <w:t xml:space="preserve"> awareness of the volume, pitch, and speed of voice; </w:t>
            </w: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D9">
              <w:rPr>
                <w:rFonts w:ascii="Times New Roman" w:hAnsi="Times New Roman"/>
              </w:rPr>
              <w:t xml:space="preserve">Uses </w:t>
            </w:r>
            <w:r>
              <w:rPr>
                <w:rFonts w:ascii="Times New Roman" w:hAnsi="Times New Roman"/>
              </w:rPr>
              <w:t xml:space="preserve">some </w:t>
            </w:r>
            <w:r w:rsidRPr="000F74D9">
              <w:rPr>
                <w:rFonts w:ascii="Times New Roman" w:hAnsi="Times New Roman"/>
              </w:rPr>
              <w:t xml:space="preserve">movement, gesture and expression to convey emotion; </w:t>
            </w:r>
            <w:r>
              <w:rPr>
                <w:rFonts w:ascii="Times New Roman" w:hAnsi="Times New Roman"/>
              </w:rPr>
              <w:t>Somewhat e</w:t>
            </w:r>
            <w:r w:rsidRPr="000F74D9">
              <w:rPr>
                <w:rFonts w:ascii="Times New Roman" w:hAnsi="Times New Roman"/>
              </w:rPr>
              <w:t>ngages the audience with eye contact</w:t>
            </w:r>
          </w:p>
        </w:tc>
        <w:tc>
          <w:tcPr>
            <w:tcW w:w="1698" w:type="dxa"/>
          </w:tcPr>
          <w:p w:rsidR="00510C01" w:rsidRPr="000F74D9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  <w:r w:rsidRPr="000F74D9">
              <w:rPr>
                <w:rFonts w:ascii="Times New Roman" w:hAnsi="Times New Roman"/>
              </w:rPr>
              <w:t xml:space="preserve">Speaks with awareness of the volume, pitch, and speed of voice; </w:t>
            </w: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4D9">
              <w:rPr>
                <w:rFonts w:ascii="Times New Roman" w:hAnsi="Times New Roman"/>
              </w:rPr>
              <w:t>Uses movement, gesture and expression to convey emotion; Engages the audience with eye contact</w:t>
            </w:r>
          </w:p>
          <w:p w:rsidR="00510C01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10C01" w:rsidRPr="008B24F0" w:rsidRDefault="00510C01" w:rsidP="00074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10C01">
              <w:rPr>
                <w:rFonts w:ascii="Times New Roman" w:hAnsi="Times New Roman"/>
                <w:b/>
              </w:rPr>
              <w:t xml:space="preserve">Speaks with advanced awareness of the volume, pitch, and speed of voice; </w:t>
            </w: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10C01" w:rsidRPr="00510C01" w:rsidRDefault="00510C01" w:rsidP="00074B3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0C01">
              <w:rPr>
                <w:rFonts w:ascii="Times New Roman" w:hAnsi="Times New Roman"/>
                <w:b/>
              </w:rPr>
              <w:t>Uses movement, gesture and expression to convey emotion; Engages the audience with eye contact</w:t>
            </w:r>
          </w:p>
        </w:tc>
        <w:tc>
          <w:tcPr>
            <w:tcW w:w="1698" w:type="dxa"/>
          </w:tcPr>
          <w:p w:rsidR="00510C01" w:rsidRPr="008B24F0" w:rsidRDefault="00510C01" w:rsidP="00074B35">
            <w:pPr>
              <w:rPr>
                <w:rFonts w:ascii="Times New Roman" w:hAnsi="Times New Roman"/>
                <w:sz w:val="24"/>
                <w:szCs w:val="24"/>
              </w:rPr>
            </w:pPr>
            <w:r w:rsidRPr="008B24F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510C01" w:rsidRDefault="00510C01" w:rsidP="00074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Default="00510C01" w:rsidP="00074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0C01" w:rsidRPr="008B24F0" w:rsidRDefault="00510C01" w:rsidP="00074B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/15</w:t>
            </w:r>
            <w:r w:rsidRPr="008B24F0">
              <w:rPr>
                <w:rFonts w:ascii="Times New Roman" w:hAnsi="Times New Roman"/>
                <w:b/>
                <w:sz w:val="24"/>
                <w:szCs w:val="24"/>
              </w:rPr>
              <w:t xml:space="preserve"> (Delivery)</w:t>
            </w:r>
          </w:p>
        </w:tc>
      </w:tr>
    </w:tbl>
    <w:p w:rsidR="00510C01" w:rsidRPr="008B24F0" w:rsidRDefault="00510C01" w:rsidP="00510C01">
      <w:pPr>
        <w:rPr>
          <w:rFonts w:ascii="Times New Roman" w:hAnsi="Times New Roman"/>
          <w:sz w:val="24"/>
          <w:szCs w:val="24"/>
        </w:rPr>
      </w:pPr>
    </w:p>
    <w:p w:rsidR="00FA1CAA" w:rsidRPr="00510C01" w:rsidRDefault="00510C01" w:rsidP="00510C01">
      <w:pPr>
        <w:ind w:left="5760" w:firstLine="720"/>
        <w:rPr>
          <w:rFonts w:ascii="Times New Roman" w:hAnsi="Times New Roman"/>
          <w:b/>
          <w:sz w:val="24"/>
          <w:szCs w:val="24"/>
        </w:rPr>
      </w:pPr>
      <w:r w:rsidRPr="008B24F0">
        <w:rPr>
          <w:rFonts w:ascii="Times New Roman" w:hAnsi="Times New Roman"/>
          <w:b/>
          <w:sz w:val="24"/>
          <w:szCs w:val="24"/>
        </w:rPr>
        <w:t xml:space="preserve">Total Marks: </w:t>
      </w:r>
      <w:r w:rsidRPr="008B24F0">
        <w:rPr>
          <w:rFonts w:ascii="Times New Roman" w:hAnsi="Times New Roman"/>
          <w:b/>
          <w:sz w:val="24"/>
          <w:szCs w:val="24"/>
        </w:rPr>
        <w:tab/>
        <w:t>/30</w:t>
      </w:r>
    </w:p>
    <w:sectPr w:rsidR="00FA1CAA" w:rsidRPr="00510C01" w:rsidSect="00191159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242C9"/>
    <w:multiLevelType w:val="hybridMultilevel"/>
    <w:tmpl w:val="C8E8EF72"/>
    <w:lvl w:ilvl="0" w:tplc="9FD066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01"/>
    <w:rsid w:val="00510C01"/>
    <w:rsid w:val="00FA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0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C0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0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1</cp:revision>
  <dcterms:created xsi:type="dcterms:W3CDTF">2019-05-02T23:22:00Z</dcterms:created>
  <dcterms:modified xsi:type="dcterms:W3CDTF">2019-05-02T23:31:00Z</dcterms:modified>
</cp:coreProperties>
</file>